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93" w:rsidRDefault="007F0893" w:rsidP="007F0893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1/2022  du  10/01/2022    -    p 1/2</w:t>
      </w:r>
    </w:p>
    <w:p w:rsidR="007F0893" w:rsidRDefault="007F0893" w:rsidP="007F0893">
      <w:pPr>
        <w:pStyle w:val="Titre"/>
        <w:rPr>
          <w:rFonts w:ascii="Calibri" w:hAnsi="Calibri"/>
          <w:szCs w:val="24"/>
        </w:rPr>
      </w:pPr>
    </w:p>
    <w:p w:rsidR="007F0893" w:rsidRDefault="007F0893" w:rsidP="007F0893">
      <w:pPr>
        <w:pStyle w:val="Titre"/>
        <w:rPr>
          <w:rFonts w:ascii="Calibri" w:hAnsi="Calibri"/>
          <w:szCs w:val="24"/>
        </w:rPr>
      </w:pPr>
    </w:p>
    <w:p w:rsidR="007F0893" w:rsidRDefault="007F0893" w:rsidP="007F0893">
      <w:pPr>
        <w:pStyle w:val="Titre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SEANCE  ORDINAIRE  DU  10  JANVIER  2022</w:t>
      </w:r>
    </w:p>
    <w:p w:rsidR="007F0893" w:rsidRDefault="007F0893" w:rsidP="007F0893">
      <w:pPr>
        <w:pStyle w:val="Titre"/>
        <w:rPr>
          <w:rFonts w:ascii="Calibri" w:hAnsi="Calibri"/>
          <w:b w:val="0"/>
          <w:bCs/>
          <w:szCs w:val="24"/>
          <w:u w:val="none"/>
        </w:rPr>
      </w:pPr>
    </w:p>
    <w:p w:rsidR="007F0893" w:rsidRDefault="007F0893" w:rsidP="007F0893">
      <w:pPr>
        <w:pStyle w:val="Corpsdetexte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L’an deux mil vingt-deux et le dix janvier à vingt heures trente minutes, le Conseil Municipal de la Commune de  LA VILLETERTRE, dûment convoqué, s’est réuni en session ordinaire, </w:t>
      </w:r>
      <w:r w:rsidR="00586551">
        <w:rPr>
          <w:rFonts w:ascii="Calibri" w:hAnsi="Calibri"/>
          <w:i/>
          <w:sz w:val="22"/>
          <w:szCs w:val="22"/>
        </w:rPr>
        <w:t>à</w:t>
      </w:r>
      <w:r w:rsidR="00D619A0">
        <w:rPr>
          <w:rFonts w:ascii="Calibri" w:hAnsi="Calibri"/>
          <w:i/>
          <w:sz w:val="22"/>
          <w:szCs w:val="22"/>
        </w:rPr>
        <w:t xml:space="preserve"> la Mairie</w:t>
      </w:r>
      <w:r>
        <w:rPr>
          <w:rFonts w:ascii="Calibri" w:hAnsi="Calibri"/>
          <w:i/>
          <w:sz w:val="22"/>
          <w:szCs w:val="22"/>
        </w:rPr>
        <w:t xml:space="preserve">, sous la présidence de Monsieur Hervé DESSEIN, Maire de La </w:t>
      </w:r>
      <w:proofErr w:type="spellStart"/>
      <w:r>
        <w:rPr>
          <w:rFonts w:ascii="Calibri" w:hAnsi="Calibri"/>
          <w:i/>
          <w:sz w:val="22"/>
          <w:szCs w:val="22"/>
        </w:rPr>
        <w:t>Villetertre</w:t>
      </w:r>
      <w:proofErr w:type="spellEnd"/>
      <w:r>
        <w:rPr>
          <w:rFonts w:ascii="Calibri" w:hAnsi="Calibri"/>
          <w:i/>
          <w:sz w:val="22"/>
          <w:szCs w:val="22"/>
        </w:rPr>
        <w:t>.</w:t>
      </w:r>
    </w:p>
    <w:p w:rsidR="007F0893" w:rsidRDefault="007F0893" w:rsidP="007F0893">
      <w:pPr>
        <w:pStyle w:val="Titre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Date de convocation du Conseil Municipal : 4 janvier 2022</w:t>
      </w:r>
    </w:p>
    <w:p w:rsidR="007F0893" w:rsidRDefault="007F0893" w:rsidP="007F0893">
      <w:pPr>
        <w:rPr>
          <w:rFonts w:asciiTheme="minorHAnsi" w:hAnsiTheme="minorHAnsi" w:cstheme="minorHAnsi"/>
        </w:rPr>
      </w:pPr>
      <w:r>
        <w:rPr>
          <w:i/>
        </w:rPr>
        <w:t xml:space="preserve">Etaient présents : </w:t>
      </w:r>
      <w:r>
        <w:rPr>
          <w:rFonts w:asciiTheme="minorHAnsi" w:hAnsiTheme="minorHAnsi" w:cstheme="minorHAnsi"/>
        </w:rPr>
        <w:t xml:space="preserve">MM GUILLAUME Georges-Marc </w:t>
      </w:r>
      <w:r w:rsidRPr="00011722">
        <w:rPr>
          <w:rFonts w:asciiTheme="minorHAnsi" w:hAnsiTheme="minorHAnsi" w:cstheme="minorHAnsi"/>
        </w:rPr>
        <w:t>et M</w:t>
      </w:r>
      <w:r>
        <w:rPr>
          <w:rFonts w:asciiTheme="minorHAnsi" w:hAnsiTheme="minorHAnsi" w:cstheme="minorHAnsi"/>
        </w:rPr>
        <w:t xml:space="preserve">me </w:t>
      </w:r>
      <w:r w:rsidRPr="00011722">
        <w:rPr>
          <w:rFonts w:asciiTheme="minorHAnsi" w:hAnsiTheme="minorHAnsi" w:cstheme="minorHAnsi"/>
        </w:rPr>
        <w:t xml:space="preserve">  DESESQUELLES </w:t>
      </w:r>
      <w:proofErr w:type="gramStart"/>
      <w:r w:rsidRPr="00011722">
        <w:rPr>
          <w:rFonts w:asciiTheme="minorHAnsi" w:hAnsiTheme="minorHAnsi" w:cstheme="minorHAnsi"/>
        </w:rPr>
        <w:t xml:space="preserve">Florence </w:t>
      </w:r>
      <w:r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Adjoints ; </w:t>
      </w:r>
    </w:p>
    <w:p w:rsidR="007F0893" w:rsidRDefault="007F0893" w:rsidP="007F0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et Mmes CAMILLE Laurent, </w:t>
      </w:r>
      <w:r w:rsidRPr="00011722">
        <w:rPr>
          <w:rFonts w:asciiTheme="minorHAnsi" w:hAnsiTheme="minorHAnsi" w:cstheme="minorHAnsi"/>
        </w:rPr>
        <w:t>POSTEL Mathieu</w:t>
      </w:r>
      <w:proofErr w:type="gramStart"/>
      <w:r w:rsidRPr="00011722">
        <w:rPr>
          <w:rFonts w:asciiTheme="minorHAnsi" w:hAnsiTheme="minorHAnsi" w:cstheme="minorHAnsi"/>
        </w:rPr>
        <w:t>,,</w:t>
      </w:r>
      <w:proofErr w:type="gramEnd"/>
      <w:r w:rsidRPr="00011722">
        <w:rPr>
          <w:rFonts w:asciiTheme="minorHAnsi" w:hAnsiTheme="minorHAnsi" w:cstheme="minorHAnsi"/>
        </w:rPr>
        <w:t xml:space="preserve">  LAURENT Xavier, 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DENEUX  Bérangère</w:t>
      </w:r>
      <w:r>
        <w:rPr>
          <w:rFonts w:asciiTheme="minorHAnsi" w:hAnsiTheme="minorHAnsi" w:cstheme="minorHAnsi"/>
        </w:rPr>
        <w:t xml:space="preserve">,  </w:t>
      </w:r>
      <w:r w:rsidRPr="00011722">
        <w:rPr>
          <w:rFonts w:asciiTheme="minorHAnsi" w:hAnsiTheme="minorHAnsi" w:cstheme="minorHAnsi"/>
        </w:rPr>
        <w:t xml:space="preserve">  </w:t>
      </w:r>
      <w:r w:rsidRPr="007E0318">
        <w:rPr>
          <w:rFonts w:asciiTheme="minorHAnsi" w:hAnsiTheme="minorHAnsi" w:cstheme="minorHAnsi"/>
        </w:rPr>
        <w:t>CRÉCY Olivier</w:t>
      </w:r>
      <w:r>
        <w:rPr>
          <w:rFonts w:asciiTheme="minorHAnsi" w:hAnsiTheme="minorHAnsi" w:cstheme="minorHAnsi"/>
        </w:rPr>
        <w:t>,  CROCHON Bruno  et</w:t>
      </w:r>
      <w:r w:rsidRPr="000117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011722">
        <w:rPr>
          <w:rFonts w:asciiTheme="minorHAnsi" w:hAnsiTheme="minorHAnsi" w:cstheme="minorHAnsi"/>
        </w:rPr>
        <w:t>BOURDETTE Fabien</w:t>
      </w:r>
      <w:r>
        <w:rPr>
          <w:rFonts w:asciiTheme="minorHAnsi" w:hAnsiTheme="minorHAnsi" w:cstheme="minorHAnsi"/>
        </w:rPr>
        <w:t>.</w:t>
      </w:r>
    </w:p>
    <w:p w:rsidR="007F0893" w:rsidRDefault="007F0893" w:rsidP="007F0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Excusés : MM. DEBRAINE JP et VAUVILLIERS J., Mmes RÉAUBOURG C., LESCALLE I., DUMENIL A.</w:t>
      </w:r>
    </w:p>
    <w:p w:rsidR="007F0893" w:rsidRDefault="007F0893" w:rsidP="007F0893">
      <w:pPr>
        <w:pStyle w:val="Corpsdetexte2"/>
        <w:spacing w:after="0"/>
      </w:pPr>
      <w:r>
        <w:t xml:space="preserve">Monsieur Fabien BOURDETTE </w:t>
      </w:r>
      <w:r w:rsidRPr="00113856">
        <w:t xml:space="preserve"> a été nommé</w:t>
      </w:r>
      <w:r>
        <w:t xml:space="preserve"> </w:t>
      </w:r>
      <w:r w:rsidRPr="00113856">
        <w:t xml:space="preserve"> secrétaire.</w:t>
      </w:r>
    </w:p>
    <w:p w:rsidR="00031ECB" w:rsidRDefault="00031ECB">
      <w:pPr>
        <w:rPr>
          <w:sz w:val="24"/>
          <w:szCs w:val="24"/>
          <w:u w:val="single"/>
        </w:rPr>
      </w:pPr>
    </w:p>
    <w:p w:rsidR="00556238" w:rsidRDefault="00556238">
      <w:pPr>
        <w:rPr>
          <w:sz w:val="24"/>
          <w:szCs w:val="24"/>
          <w:u w:val="single"/>
        </w:rPr>
      </w:pPr>
    </w:p>
    <w:p w:rsidR="00330FE8" w:rsidRDefault="00A26092">
      <w:pPr>
        <w:rPr>
          <w:sz w:val="24"/>
          <w:szCs w:val="24"/>
          <w:u w:val="single"/>
        </w:rPr>
      </w:pPr>
      <w:r w:rsidRPr="00A26092">
        <w:rPr>
          <w:sz w:val="24"/>
          <w:szCs w:val="24"/>
          <w:u w:val="single"/>
        </w:rPr>
        <w:t>TRANSFERT  DE  COMPÉTENCE  EAU  ET  ASSAINISSEMENT  A  LA  C.C.V.T.</w:t>
      </w:r>
    </w:p>
    <w:p w:rsidR="00A26092" w:rsidRDefault="00A26092">
      <w:pPr>
        <w:rPr>
          <w:sz w:val="24"/>
          <w:szCs w:val="24"/>
          <w:u w:val="single"/>
        </w:rPr>
      </w:pPr>
    </w:p>
    <w:p w:rsidR="00F056F2" w:rsidRDefault="00A2609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56F2">
        <w:rPr>
          <w:sz w:val="24"/>
          <w:szCs w:val="24"/>
        </w:rPr>
        <w:t>Le Conseil Municipal accepte la décision de la Communauté de Communes de lui transférer cette compétence au 1</w:t>
      </w:r>
      <w:r w:rsidR="00F056F2" w:rsidRPr="00F056F2">
        <w:rPr>
          <w:sz w:val="24"/>
          <w:szCs w:val="24"/>
          <w:vertAlign w:val="superscript"/>
        </w:rPr>
        <w:t>er</w:t>
      </w:r>
      <w:r w:rsidR="00F056F2">
        <w:rPr>
          <w:sz w:val="24"/>
          <w:szCs w:val="24"/>
        </w:rPr>
        <w:t xml:space="preserve"> janvier 2023. </w:t>
      </w:r>
    </w:p>
    <w:p w:rsidR="00F056F2" w:rsidRDefault="00F056F2" w:rsidP="00F056F2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 syndicat des Eaux de Fresnes l’</w:t>
      </w:r>
      <w:proofErr w:type="spellStart"/>
      <w:r>
        <w:rPr>
          <w:sz w:val="24"/>
          <w:szCs w:val="24"/>
        </w:rPr>
        <w:t>Eguillon</w:t>
      </w:r>
      <w:proofErr w:type="spellEnd"/>
      <w:r>
        <w:rPr>
          <w:sz w:val="24"/>
          <w:szCs w:val="24"/>
        </w:rPr>
        <w:t xml:space="preserve">, dont fait partie Lavilletertre, n’est pas concerné parce que des communes hors secteur de la CCVT font partie de ce syndicat. </w:t>
      </w:r>
      <w:r w:rsidR="00031ECB">
        <w:rPr>
          <w:sz w:val="24"/>
          <w:szCs w:val="24"/>
        </w:rPr>
        <w:t xml:space="preserve"> </w:t>
      </w:r>
      <w:r>
        <w:rPr>
          <w:sz w:val="24"/>
          <w:szCs w:val="24"/>
        </w:rPr>
        <w:t>Concernant l</w:t>
      </w:r>
      <w:r w:rsidR="00031ECB">
        <w:rPr>
          <w:sz w:val="24"/>
          <w:szCs w:val="24"/>
        </w:rPr>
        <w:t xml:space="preserve">e </w:t>
      </w:r>
      <w:r w:rsidR="00C5795C">
        <w:rPr>
          <w:sz w:val="24"/>
          <w:szCs w:val="24"/>
        </w:rPr>
        <w:t>coût de l’</w:t>
      </w:r>
      <w:r w:rsidR="00E56750">
        <w:rPr>
          <w:sz w:val="24"/>
          <w:szCs w:val="24"/>
        </w:rPr>
        <w:t>assainissement</w:t>
      </w:r>
      <w:r w:rsidR="00C5795C">
        <w:rPr>
          <w:sz w:val="24"/>
          <w:szCs w:val="24"/>
        </w:rPr>
        <w:t xml:space="preserve"> à</w:t>
      </w:r>
      <w:r w:rsidR="00031ECB">
        <w:rPr>
          <w:sz w:val="24"/>
          <w:szCs w:val="24"/>
        </w:rPr>
        <w:t xml:space="preserve"> Lavilletertre</w:t>
      </w:r>
      <w:r>
        <w:rPr>
          <w:sz w:val="24"/>
          <w:szCs w:val="24"/>
        </w:rPr>
        <w:t xml:space="preserve">, </w:t>
      </w:r>
      <w:r w:rsidR="00C5795C">
        <w:rPr>
          <w:sz w:val="24"/>
          <w:szCs w:val="24"/>
        </w:rPr>
        <w:t xml:space="preserve">une simulation </w:t>
      </w:r>
      <w:r w:rsidR="00BB35BE">
        <w:rPr>
          <w:sz w:val="24"/>
          <w:szCs w:val="24"/>
        </w:rPr>
        <w:t>indique</w:t>
      </w:r>
      <w:r>
        <w:rPr>
          <w:sz w:val="24"/>
          <w:szCs w:val="24"/>
        </w:rPr>
        <w:t xml:space="preserve"> une hausse d’environ </w:t>
      </w:r>
      <w:r w:rsidR="00BB35BE">
        <w:rPr>
          <w:sz w:val="24"/>
          <w:szCs w:val="24"/>
        </w:rPr>
        <w:t>20 € par an pendant dix ans po</w:t>
      </w:r>
      <w:r w:rsidR="00C5795C">
        <w:rPr>
          <w:sz w:val="24"/>
          <w:szCs w:val="24"/>
        </w:rPr>
        <w:t xml:space="preserve">ur </w:t>
      </w:r>
      <w:r w:rsidR="00B65029">
        <w:rPr>
          <w:sz w:val="24"/>
          <w:szCs w:val="24"/>
        </w:rPr>
        <w:t>une consommation de 120 m3/an (foyer de 4 personnes).</w:t>
      </w:r>
    </w:p>
    <w:p w:rsidR="00031ECB" w:rsidRDefault="00031ECB" w:rsidP="00031ECB">
      <w:pPr>
        <w:rPr>
          <w:sz w:val="24"/>
          <w:szCs w:val="24"/>
        </w:rPr>
      </w:pPr>
    </w:p>
    <w:p w:rsidR="00031ECB" w:rsidRDefault="00031ECB" w:rsidP="00031ECB">
      <w:pPr>
        <w:rPr>
          <w:sz w:val="24"/>
          <w:szCs w:val="24"/>
        </w:rPr>
      </w:pPr>
    </w:p>
    <w:p w:rsidR="00031ECB" w:rsidRPr="00031ECB" w:rsidRDefault="00031ECB" w:rsidP="00031ECB">
      <w:pPr>
        <w:rPr>
          <w:sz w:val="24"/>
          <w:szCs w:val="24"/>
          <w:u w:val="single"/>
        </w:rPr>
      </w:pPr>
      <w:r w:rsidRPr="00031ECB">
        <w:rPr>
          <w:sz w:val="24"/>
          <w:szCs w:val="24"/>
          <w:u w:val="single"/>
        </w:rPr>
        <w:t>SYNDICAT  D’ENERGIE  DE  L’OISE</w:t>
      </w:r>
    </w:p>
    <w:p w:rsidR="00031ECB" w:rsidRDefault="00031ECB" w:rsidP="00F056F2">
      <w:pPr>
        <w:ind w:firstLine="708"/>
        <w:rPr>
          <w:sz w:val="24"/>
          <w:szCs w:val="24"/>
        </w:rPr>
      </w:pPr>
    </w:p>
    <w:p w:rsidR="00031ECB" w:rsidRDefault="00031ECB" w:rsidP="00031ECB">
      <w:pPr>
        <w:rPr>
          <w:sz w:val="24"/>
          <w:szCs w:val="24"/>
        </w:rPr>
      </w:pPr>
      <w:r>
        <w:rPr>
          <w:sz w:val="24"/>
          <w:szCs w:val="24"/>
        </w:rPr>
        <w:tab/>
        <w:t>Le Conseil Municipal approuve l’adhésion de la Communauté d’agglomération Creil Sud Oise au SE60</w:t>
      </w:r>
      <w:r w:rsidR="00D638EF">
        <w:rPr>
          <w:sz w:val="24"/>
          <w:szCs w:val="24"/>
        </w:rPr>
        <w:t>.</w:t>
      </w:r>
    </w:p>
    <w:p w:rsidR="00D638EF" w:rsidRDefault="00D638EF" w:rsidP="00031ECB">
      <w:pPr>
        <w:rPr>
          <w:sz w:val="24"/>
          <w:szCs w:val="24"/>
        </w:rPr>
      </w:pPr>
    </w:p>
    <w:p w:rsidR="00D638EF" w:rsidRDefault="00D638EF" w:rsidP="00031ECB">
      <w:pPr>
        <w:rPr>
          <w:sz w:val="24"/>
          <w:szCs w:val="24"/>
        </w:rPr>
      </w:pPr>
    </w:p>
    <w:p w:rsidR="00D638EF" w:rsidRDefault="00D638EF" w:rsidP="00031ECB">
      <w:pPr>
        <w:rPr>
          <w:sz w:val="24"/>
          <w:szCs w:val="24"/>
          <w:u w:val="single"/>
        </w:rPr>
      </w:pPr>
      <w:r w:rsidRPr="00D638EF">
        <w:rPr>
          <w:sz w:val="24"/>
          <w:szCs w:val="24"/>
          <w:u w:val="single"/>
        </w:rPr>
        <w:t>CONVENTION  AVEC  UNE  FOURRIÈRE  ANIMALE</w:t>
      </w:r>
    </w:p>
    <w:p w:rsidR="00D638EF" w:rsidRDefault="00D638EF" w:rsidP="00031ECB">
      <w:pPr>
        <w:rPr>
          <w:sz w:val="24"/>
          <w:szCs w:val="24"/>
          <w:u w:val="single"/>
        </w:rPr>
      </w:pPr>
    </w:p>
    <w:p w:rsidR="00D638EF" w:rsidRDefault="00D638EF" w:rsidP="00031ECB">
      <w:pPr>
        <w:rPr>
          <w:sz w:val="24"/>
          <w:szCs w:val="24"/>
        </w:rPr>
      </w:pPr>
      <w:r>
        <w:rPr>
          <w:sz w:val="24"/>
          <w:szCs w:val="24"/>
        </w:rPr>
        <w:tab/>
        <w:t>Considérant que la SPA de Beauvais a dénoncé le contrat qui la liait</w:t>
      </w:r>
      <w:r w:rsidR="004C0F23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la commune de Lavilletertre pour cause de déménagement et réorganisation des services, le Conseil Municipal accepte de signer une nouvelle convention avec la SPA d’</w:t>
      </w:r>
      <w:proofErr w:type="spellStart"/>
      <w:r>
        <w:rPr>
          <w:sz w:val="24"/>
          <w:szCs w:val="24"/>
        </w:rPr>
        <w:t>Essuilet</w:t>
      </w:r>
      <w:proofErr w:type="spellEnd"/>
      <w:r>
        <w:rPr>
          <w:sz w:val="24"/>
          <w:szCs w:val="24"/>
        </w:rPr>
        <w:t xml:space="preserve"> et de l’Oise située à </w:t>
      </w:r>
      <w:proofErr w:type="spellStart"/>
      <w:r>
        <w:rPr>
          <w:sz w:val="24"/>
          <w:szCs w:val="24"/>
        </w:rPr>
        <w:t>Essuiles</w:t>
      </w:r>
      <w:proofErr w:type="spellEnd"/>
      <w:r>
        <w:rPr>
          <w:sz w:val="24"/>
          <w:szCs w:val="24"/>
        </w:rPr>
        <w:t>-St-</w:t>
      </w:r>
      <w:proofErr w:type="spellStart"/>
      <w:r>
        <w:rPr>
          <w:sz w:val="24"/>
          <w:szCs w:val="24"/>
        </w:rPr>
        <w:t>Rimault</w:t>
      </w:r>
      <w:proofErr w:type="spellEnd"/>
      <w:r>
        <w:rPr>
          <w:sz w:val="24"/>
          <w:szCs w:val="24"/>
        </w:rPr>
        <w:t xml:space="preserve"> dans l’Oise ; le contrat est </w:t>
      </w:r>
      <w:r w:rsidR="004C0F23">
        <w:rPr>
          <w:sz w:val="24"/>
          <w:szCs w:val="24"/>
        </w:rPr>
        <w:t xml:space="preserve">signé pour quatre ans au tarif de 0,82 € par an et par habitant, soit un coût de 451 </w:t>
      </w:r>
      <w:r w:rsidR="002636A2">
        <w:rPr>
          <w:sz w:val="24"/>
          <w:szCs w:val="24"/>
        </w:rPr>
        <w:t>€ pour 2022</w:t>
      </w:r>
      <w:r w:rsidR="00E470DC">
        <w:rPr>
          <w:sz w:val="24"/>
          <w:szCs w:val="24"/>
        </w:rPr>
        <w:t>.</w:t>
      </w:r>
    </w:p>
    <w:p w:rsidR="009410FC" w:rsidRDefault="009410FC" w:rsidP="00031ECB">
      <w:pPr>
        <w:rPr>
          <w:sz w:val="24"/>
          <w:szCs w:val="24"/>
        </w:rPr>
      </w:pPr>
    </w:p>
    <w:p w:rsidR="009410FC" w:rsidRDefault="009410FC" w:rsidP="00031ECB">
      <w:pPr>
        <w:rPr>
          <w:sz w:val="24"/>
          <w:szCs w:val="24"/>
        </w:rPr>
      </w:pPr>
    </w:p>
    <w:p w:rsidR="009410FC" w:rsidRDefault="009410FC" w:rsidP="00031ECB">
      <w:pPr>
        <w:rPr>
          <w:sz w:val="24"/>
          <w:szCs w:val="24"/>
          <w:u w:val="single"/>
        </w:rPr>
      </w:pPr>
      <w:r w:rsidRPr="009410FC">
        <w:rPr>
          <w:sz w:val="24"/>
          <w:szCs w:val="24"/>
          <w:u w:val="single"/>
        </w:rPr>
        <w:t>MOTION  CONTRE  LA  FERMETURE  DES  GUICHETS  DE  GARES  SNCF</w:t>
      </w:r>
    </w:p>
    <w:p w:rsidR="009410FC" w:rsidRDefault="009410FC" w:rsidP="00031ECB">
      <w:pPr>
        <w:rPr>
          <w:sz w:val="24"/>
          <w:szCs w:val="24"/>
          <w:u w:val="single"/>
        </w:rPr>
      </w:pPr>
    </w:p>
    <w:p w:rsidR="009410FC" w:rsidRDefault="009410FC" w:rsidP="00031ECB">
      <w:pPr>
        <w:rPr>
          <w:sz w:val="24"/>
          <w:szCs w:val="24"/>
        </w:rPr>
      </w:pPr>
      <w:r>
        <w:rPr>
          <w:sz w:val="24"/>
          <w:szCs w:val="24"/>
        </w:rPr>
        <w:tab/>
        <w:t>Dans le cadre des actions pour maintenir les services publics en zone rurale, le Conseil Municipal soutient la décision d’une motion d’opposition à la disparition des guichets physiques de la ligne J, et principalement des gares de l’Oise.</w:t>
      </w:r>
    </w:p>
    <w:p w:rsidR="009410FC" w:rsidRDefault="009410FC" w:rsidP="00031ECB">
      <w:pPr>
        <w:rPr>
          <w:sz w:val="24"/>
          <w:szCs w:val="24"/>
        </w:rPr>
      </w:pPr>
    </w:p>
    <w:p w:rsidR="005F6085" w:rsidRDefault="005F6085" w:rsidP="00031ECB">
      <w:pPr>
        <w:rPr>
          <w:sz w:val="24"/>
          <w:szCs w:val="24"/>
        </w:rPr>
      </w:pPr>
    </w:p>
    <w:p w:rsidR="005F6085" w:rsidRDefault="005F6085" w:rsidP="00031ECB">
      <w:pPr>
        <w:rPr>
          <w:sz w:val="24"/>
          <w:szCs w:val="24"/>
        </w:rPr>
      </w:pPr>
    </w:p>
    <w:p w:rsidR="005F6085" w:rsidRDefault="00556238" w:rsidP="00031E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…/…</w:t>
      </w:r>
      <w:bookmarkStart w:id="0" w:name="_GoBack"/>
      <w:bookmarkEnd w:id="0"/>
    </w:p>
    <w:p w:rsidR="005F6085" w:rsidRDefault="005F6085" w:rsidP="00031ECB">
      <w:pPr>
        <w:rPr>
          <w:sz w:val="24"/>
          <w:szCs w:val="24"/>
        </w:rPr>
      </w:pPr>
    </w:p>
    <w:p w:rsidR="005F6085" w:rsidRDefault="005F6085" w:rsidP="00031ECB">
      <w:pPr>
        <w:rPr>
          <w:sz w:val="24"/>
          <w:szCs w:val="24"/>
        </w:rPr>
      </w:pPr>
    </w:p>
    <w:p w:rsidR="005F6085" w:rsidRDefault="005F6085" w:rsidP="00031ECB">
      <w:pPr>
        <w:rPr>
          <w:sz w:val="24"/>
          <w:szCs w:val="24"/>
        </w:rPr>
      </w:pPr>
    </w:p>
    <w:p w:rsidR="005F6085" w:rsidRDefault="005F6085" w:rsidP="00031ECB">
      <w:pPr>
        <w:rPr>
          <w:sz w:val="24"/>
          <w:szCs w:val="24"/>
        </w:rPr>
      </w:pPr>
    </w:p>
    <w:p w:rsidR="005F6085" w:rsidRDefault="005F6085" w:rsidP="00031ECB">
      <w:pPr>
        <w:rPr>
          <w:sz w:val="24"/>
          <w:szCs w:val="24"/>
        </w:rPr>
      </w:pPr>
    </w:p>
    <w:p w:rsidR="005F6085" w:rsidRDefault="005F6085" w:rsidP="005F6085">
      <w:pPr>
        <w:pStyle w:val="Titre"/>
        <w:jc w:val="right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i/>
          <w:szCs w:val="22"/>
        </w:rPr>
        <w:t xml:space="preserve">Commune  de  LA VILLETERTRE  –  C.R.  </w:t>
      </w:r>
      <w:proofErr w:type="gramStart"/>
      <w:r>
        <w:rPr>
          <w:rFonts w:ascii="Calibri" w:hAnsi="Calibri"/>
          <w:b w:val="0"/>
          <w:i/>
          <w:szCs w:val="22"/>
        </w:rPr>
        <w:t>n</w:t>
      </w:r>
      <w:proofErr w:type="gramEnd"/>
      <w:r>
        <w:rPr>
          <w:rFonts w:ascii="Calibri" w:hAnsi="Calibri"/>
          <w:b w:val="0"/>
          <w:i/>
          <w:szCs w:val="22"/>
        </w:rPr>
        <w:t>° 1/2022  du  10/01/2022    -    p 2/2</w:t>
      </w:r>
    </w:p>
    <w:p w:rsidR="005F6085" w:rsidRDefault="005F6085" w:rsidP="00031ECB">
      <w:pPr>
        <w:rPr>
          <w:sz w:val="24"/>
          <w:szCs w:val="24"/>
        </w:rPr>
      </w:pPr>
    </w:p>
    <w:p w:rsidR="009410FC" w:rsidRDefault="009410FC" w:rsidP="00031ECB">
      <w:pPr>
        <w:rPr>
          <w:sz w:val="24"/>
          <w:szCs w:val="24"/>
          <w:u w:val="single"/>
        </w:rPr>
      </w:pPr>
      <w:r w:rsidRPr="009410FC">
        <w:rPr>
          <w:sz w:val="24"/>
          <w:szCs w:val="24"/>
          <w:u w:val="single"/>
        </w:rPr>
        <w:t>URBANISME</w:t>
      </w:r>
    </w:p>
    <w:p w:rsidR="009410FC" w:rsidRDefault="009410FC" w:rsidP="00031ECB">
      <w:pPr>
        <w:rPr>
          <w:sz w:val="24"/>
          <w:szCs w:val="24"/>
          <w:u w:val="single"/>
        </w:rPr>
      </w:pPr>
    </w:p>
    <w:p w:rsidR="009410FC" w:rsidRDefault="009410FC" w:rsidP="009410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Demande de travaux de M. TAYOT rue de la Pierre Frite pour l’édification d’un mur de clôture et la pose d’un portail</w:t>
      </w:r>
      <w:r w:rsidR="005F6085">
        <w:rPr>
          <w:sz w:val="24"/>
          <w:szCs w:val="24"/>
        </w:rPr>
        <w:t> ;</w:t>
      </w:r>
    </w:p>
    <w:p w:rsidR="005F6085" w:rsidRDefault="005F6085" w:rsidP="009410F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Demande de Mme GEORGE Impasse de la Fontaine pour la construction d’un auvent ;</w:t>
      </w:r>
    </w:p>
    <w:p w:rsidR="005F6085" w:rsidRDefault="005F6085" w:rsidP="005F60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Demande de M. et Mme DESESQUELLES Place des Sapins pour une réfection de toiture ;</w:t>
      </w:r>
    </w:p>
    <w:p w:rsidR="005F6085" w:rsidRDefault="005F6085" w:rsidP="005F6085">
      <w:pPr>
        <w:rPr>
          <w:sz w:val="24"/>
          <w:szCs w:val="24"/>
        </w:rPr>
      </w:pPr>
    </w:p>
    <w:p w:rsidR="005F6085" w:rsidRDefault="005F6085" w:rsidP="005F6085">
      <w:pPr>
        <w:rPr>
          <w:sz w:val="24"/>
          <w:szCs w:val="24"/>
        </w:rPr>
      </w:pPr>
      <w:r>
        <w:rPr>
          <w:sz w:val="24"/>
          <w:szCs w:val="24"/>
        </w:rPr>
        <w:t>Le Conseil Municipal n’a pas d’observations sur ces trois dossiers.</w:t>
      </w:r>
    </w:p>
    <w:p w:rsidR="005F6085" w:rsidRDefault="005F6085" w:rsidP="005F6085">
      <w:pPr>
        <w:rPr>
          <w:sz w:val="24"/>
          <w:szCs w:val="24"/>
        </w:rPr>
      </w:pPr>
    </w:p>
    <w:p w:rsidR="005F6085" w:rsidRDefault="005F6085" w:rsidP="005F6085">
      <w:pPr>
        <w:rPr>
          <w:sz w:val="24"/>
          <w:szCs w:val="24"/>
        </w:rPr>
      </w:pPr>
    </w:p>
    <w:p w:rsidR="00EC42F1" w:rsidRDefault="00EC42F1" w:rsidP="00EC42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VIDÉO-PROTECTION</w:t>
      </w:r>
    </w:p>
    <w:p w:rsidR="00EC42F1" w:rsidRDefault="00EC42F1" w:rsidP="00EC42F1">
      <w:pPr>
        <w:rPr>
          <w:sz w:val="24"/>
          <w:szCs w:val="24"/>
          <w:u w:val="single"/>
        </w:rPr>
      </w:pPr>
    </w:p>
    <w:p w:rsidR="005F6085" w:rsidRDefault="00EC42F1" w:rsidP="00EC42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</w:t>
      </w:r>
      <w:r w:rsidR="005F6085" w:rsidRPr="00EC42F1">
        <w:rPr>
          <w:sz w:val="24"/>
          <w:szCs w:val="24"/>
        </w:rPr>
        <w:t xml:space="preserve">e dossier de demande de financement auprès de l’Etat n’ayant pas été retenu en 2021, Monsieur le Maire propose </w:t>
      </w:r>
      <w:r w:rsidR="00056B86" w:rsidRPr="00EC42F1">
        <w:rPr>
          <w:sz w:val="24"/>
          <w:szCs w:val="24"/>
        </w:rPr>
        <w:t xml:space="preserve">de renouveler la demande en 2022 pour la totalité des sites prévus, soit un montant de </w:t>
      </w:r>
      <w:r w:rsidR="00EF6833">
        <w:rPr>
          <w:sz w:val="24"/>
          <w:szCs w:val="24"/>
        </w:rPr>
        <w:t xml:space="preserve">travaux de </w:t>
      </w:r>
      <w:r w:rsidR="00056B86" w:rsidRPr="00EC42F1">
        <w:rPr>
          <w:sz w:val="24"/>
          <w:szCs w:val="24"/>
        </w:rPr>
        <w:t>29 716,86 € HT qui serait financé à 35,5 % par l’Etat  (10 549,49</w:t>
      </w:r>
      <w:r w:rsidR="00EF6833">
        <w:rPr>
          <w:sz w:val="24"/>
          <w:szCs w:val="24"/>
        </w:rPr>
        <w:t xml:space="preserve"> €</w:t>
      </w:r>
      <w:r w:rsidR="00056B86" w:rsidRPr="00EC42F1">
        <w:rPr>
          <w:sz w:val="24"/>
          <w:szCs w:val="24"/>
        </w:rPr>
        <w:t>) ; le projet a reçu un accord de subvention du Département de l’Oise</w:t>
      </w:r>
      <w:r>
        <w:rPr>
          <w:sz w:val="24"/>
          <w:szCs w:val="24"/>
        </w:rPr>
        <w:t xml:space="preserve"> en 2021 </w:t>
      </w:r>
      <w:r w:rsidR="00056B86" w:rsidRPr="00EC42F1">
        <w:rPr>
          <w:sz w:val="24"/>
          <w:szCs w:val="24"/>
        </w:rPr>
        <w:t xml:space="preserve"> pour 13 190,00 €.</w:t>
      </w:r>
    </w:p>
    <w:p w:rsidR="00EC42F1" w:rsidRDefault="00EC42F1" w:rsidP="00EC42F1">
      <w:pPr>
        <w:rPr>
          <w:sz w:val="24"/>
          <w:szCs w:val="24"/>
        </w:rPr>
      </w:pPr>
    </w:p>
    <w:p w:rsidR="002C5830" w:rsidRDefault="002C5830" w:rsidP="00EC42F1">
      <w:pPr>
        <w:rPr>
          <w:sz w:val="24"/>
          <w:szCs w:val="24"/>
        </w:rPr>
      </w:pPr>
    </w:p>
    <w:p w:rsidR="00EC42F1" w:rsidRPr="00EC42F1" w:rsidRDefault="00EC42F1" w:rsidP="00EC42F1">
      <w:pPr>
        <w:rPr>
          <w:sz w:val="24"/>
          <w:szCs w:val="24"/>
          <w:u w:val="single"/>
        </w:rPr>
      </w:pPr>
      <w:r w:rsidRPr="00EC42F1">
        <w:rPr>
          <w:sz w:val="24"/>
          <w:szCs w:val="24"/>
          <w:u w:val="single"/>
        </w:rPr>
        <w:t>TRAITEMENT  DES  ORDURES  MÉNAGÈRES</w:t>
      </w:r>
    </w:p>
    <w:p w:rsidR="00AA5E2A" w:rsidRDefault="00AA5E2A" w:rsidP="00EC42F1">
      <w:pPr>
        <w:rPr>
          <w:sz w:val="24"/>
          <w:szCs w:val="24"/>
        </w:rPr>
      </w:pPr>
    </w:p>
    <w:p w:rsidR="00EC42F1" w:rsidRDefault="00AA5E2A" w:rsidP="00EC42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Monsieur le Maire fait part d’un nouveau contrat signé entre la CCVT qui gère ce dossier et le </w:t>
      </w:r>
      <w:r w:rsidR="002C5830">
        <w:rPr>
          <w:sz w:val="24"/>
          <w:szCs w:val="24"/>
        </w:rPr>
        <w:t xml:space="preserve">SMDO, Syndicat Mixte du Département de l’Oise situé à Compiègne, qui traite les déchets ménagers résiduels, les encombrants et les refus de tri par incinérateur.  </w:t>
      </w:r>
      <w:r>
        <w:rPr>
          <w:sz w:val="24"/>
          <w:szCs w:val="24"/>
        </w:rPr>
        <w:t>U</w:t>
      </w:r>
      <w:r w:rsidR="002C5830">
        <w:rPr>
          <w:sz w:val="24"/>
          <w:szCs w:val="24"/>
        </w:rPr>
        <w:t xml:space="preserve">ne économie d’échelle d’environ quatre cents mille euros par an </w:t>
      </w:r>
      <w:r>
        <w:rPr>
          <w:sz w:val="24"/>
          <w:szCs w:val="24"/>
        </w:rPr>
        <w:t xml:space="preserve">peut être attendue </w:t>
      </w:r>
      <w:r w:rsidR="002C5830">
        <w:rPr>
          <w:sz w:val="24"/>
          <w:szCs w:val="24"/>
        </w:rPr>
        <w:t>sur ce poste.</w:t>
      </w:r>
    </w:p>
    <w:p w:rsidR="00AA5E2A" w:rsidRDefault="00AA5E2A" w:rsidP="00EC42F1">
      <w:pPr>
        <w:rPr>
          <w:sz w:val="24"/>
          <w:szCs w:val="24"/>
        </w:rPr>
      </w:pPr>
      <w:r>
        <w:rPr>
          <w:sz w:val="24"/>
          <w:szCs w:val="24"/>
        </w:rPr>
        <w:tab/>
        <w:t>Le ramassage des déchets reste confié à l’entreprise SEPUR.</w:t>
      </w:r>
    </w:p>
    <w:p w:rsidR="00971F95" w:rsidRDefault="00971F95" w:rsidP="00EC42F1">
      <w:pPr>
        <w:rPr>
          <w:sz w:val="24"/>
          <w:szCs w:val="24"/>
        </w:rPr>
      </w:pPr>
    </w:p>
    <w:p w:rsidR="00971F95" w:rsidRDefault="00971F95" w:rsidP="00EC42F1">
      <w:pPr>
        <w:rPr>
          <w:sz w:val="24"/>
          <w:szCs w:val="24"/>
        </w:rPr>
      </w:pPr>
    </w:p>
    <w:p w:rsidR="00971F95" w:rsidRPr="000F1582" w:rsidRDefault="00971F95" w:rsidP="00EC42F1">
      <w:pPr>
        <w:rPr>
          <w:sz w:val="24"/>
          <w:szCs w:val="24"/>
          <w:u w:val="single"/>
        </w:rPr>
      </w:pPr>
      <w:r w:rsidRPr="000F1582">
        <w:rPr>
          <w:sz w:val="24"/>
          <w:szCs w:val="24"/>
          <w:u w:val="single"/>
        </w:rPr>
        <w:t>DIVERS</w:t>
      </w:r>
    </w:p>
    <w:p w:rsidR="00971F95" w:rsidRDefault="00971F95" w:rsidP="00EC42F1">
      <w:pPr>
        <w:rPr>
          <w:sz w:val="24"/>
          <w:szCs w:val="24"/>
        </w:rPr>
      </w:pPr>
    </w:p>
    <w:p w:rsidR="00971F95" w:rsidRDefault="00971F95" w:rsidP="00EC42F1">
      <w:pPr>
        <w:rPr>
          <w:sz w:val="24"/>
          <w:szCs w:val="24"/>
        </w:rPr>
      </w:pPr>
      <w:r>
        <w:rPr>
          <w:sz w:val="24"/>
          <w:szCs w:val="24"/>
        </w:rPr>
        <w:tab/>
        <w:t>Madame DESESQUELLES est nommée c</w:t>
      </w:r>
      <w:r w:rsidR="000F1582">
        <w:rPr>
          <w:sz w:val="24"/>
          <w:szCs w:val="24"/>
        </w:rPr>
        <w:t>orrespondante</w:t>
      </w:r>
      <w:r w:rsidR="00861528">
        <w:rPr>
          <w:sz w:val="24"/>
          <w:szCs w:val="24"/>
        </w:rPr>
        <w:t xml:space="preserve"> du</w:t>
      </w:r>
      <w:r w:rsidR="000F1582">
        <w:rPr>
          <w:sz w:val="24"/>
          <w:szCs w:val="24"/>
        </w:rPr>
        <w:t xml:space="preserve"> Service départemental de l’Oise à la Jeunesse, à l’</w:t>
      </w:r>
      <w:r w:rsidR="00861528">
        <w:rPr>
          <w:sz w:val="24"/>
          <w:szCs w:val="24"/>
        </w:rPr>
        <w:t>Engagement et aux Sports, auprès de l’Académie d’Amiens.</w:t>
      </w:r>
    </w:p>
    <w:p w:rsidR="00861528" w:rsidRDefault="00861528" w:rsidP="00EC42F1">
      <w:pPr>
        <w:rPr>
          <w:sz w:val="24"/>
          <w:szCs w:val="24"/>
        </w:rPr>
      </w:pPr>
    </w:p>
    <w:p w:rsidR="00861528" w:rsidRDefault="00861528" w:rsidP="00EC42F1">
      <w:pPr>
        <w:rPr>
          <w:sz w:val="24"/>
          <w:szCs w:val="24"/>
        </w:rPr>
      </w:pPr>
    </w:p>
    <w:p w:rsidR="00EF6833" w:rsidRPr="009B382B" w:rsidRDefault="009B382B" w:rsidP="00EC42F1">
      <w:pPr>
        <w:rPr>
          <w:sz w:val="24"/>
          <w:szCs w:val="24"/>
          <w:u w:val="single"/>
        </w:rPr>
      </w:pPr>
      <w:r w:rsidRPr="009B382B">
        <w:rPr>
          <w:sz w:val="24"/>
          <w:szCs w:val="24"/>
          <w:u w:val="single"/>
        </w:rPr>
        <w:t>BONS  D’ACHATS  POUR  LE  PERSONNEL  COMMUNAL</w:t>
      </w:r>
    </w:p>
    <w:p w:rsidR="009B382B" w:rsidRDefault="009B382B" w:rsidP="00EC42F1">
      <w:pPr>
        <w:rPr>
          <w:sz w:val="24"/>
          <w:szCs w:val="24"/>
        </w:rPr>
      </w:pPr>
    </w:p>
    <w:p w:rsidR="009B382B" w:rsidRDefault="007E5983" w:rsidP="00EC42F1">
      <w:pPr>
        <w:rPr>
          <w:sz w:val="24"/>
          <w:szCs w:val="24"/>
        </w:rPr>
      </w:pPr>
      <w:r>
        <w:rPr>
          <w:sz w:val="24"/>
          <w:szCs w:val="24"/>
        </w:rPr>
        <w:tab/>
        <w:t>Le Conseil Municipal décide de continuer l’attribution de bons d’achat au personnel communal à l’occasion des fêtes de fin d’année.</w:t>
      </w:r>
    </w:p>
    <w:p w:rsidR="009B382B" w:rsidRDefault="009B382B" w:rsidP="00EC42F1">
      <w:pPr>
        <w:rPr>
          <w:sz w:val="24"/>
          <w:szCs w:val="24"/>
        </w:rPr>
      </w:pPr>
    </w:p>
    <w:p w:rsidR="009B382B" w:rsidRDefault="009B382B" w:rsidP="00EC42F1">
      <w:pPr>
        <w:rPr>
          <w:sz w:val="24"/>
          <w:szCs w:val="24"/>
        </w:rPr>
      </w:pPr>
    </w:p>
    <w:p w:rsidR="00EF6833" w:rsidRPr="008F30AA" w:rsidRDefault="00EF6833" w:rsidP="00EF6833">
      <w:pPr>
        <w:pStyle w:val="Corpsdetexte"/>
        <w:rPr>
          <w:rFonts w:ascii="Calibri" w:hAnsi="Calibri"/>
          <w:i/>
          <w:sz w:val="22"/>
        </w:rPr>
      </w:pPr>
      <w:r w:rsidRPr="008F30AA">
        <w:rPr>
          <w:rFonts w:ascii="Calibri" w:hAnsi="Calibri"/>
          <w:i/>
          <w:sz w:val="22"/>
        </w:rPr>
        <w:t xml:space="preserve">L’ordre du jour étant épuisé, la séance est levée à </w:t>
      </w:r>
      <w:r>
        <w:rPr>
          <w:rFonts w:ascii="Calibri" w:hAnsi="Calibri"/>
          <w:i/>
          <w:sz w:val="22"/>
        </w:rPr>
        <w:t>21h30</w:t>
      </w:r>
      <w:r w:rsidRPr="008F30AA">
        <w:rPr>
          <w:rFonts w:ascii="Calibri" w:hAnsi="Calibri"/>
          <w:i/>
          <w:sz w:val="22"/>
        </w:rPr>
        <w:t xml:space="preserve">.  Fait et délibéré à La </w:t>
      </w:r>
      <w:proofErr w:type="spellStart"/>
      <w:r w:rsidRPr="008F30AA">
        <w:rPr>
          <w:rFonts w:ascii="Calibri" w:hAnsi="Calibri"/>
          <w:i/>
          <w:sz w:val="22"/>
        </w:rPr>
        <w:t>Villetertre</w:t>
      </w:r>
      <w:proofErr w:type="spellEnd"/>
      <w:r w:rsidRPr="008F30AA">
        <w:rPr>
          <w:rFonts w:ascii="Calibri" w:hAnsi="Calibri"/>
          <w:i/>
          <w:sz w:val="22"/>
        </w:rPr>
        <w:t xml:space="preserve"> le </w:t>
      </w:r>
      <w:r>
        <w:rPr>
          <w:rFonts w:ascii="Calibri" w:hAnsi="Calibri"/>
          <w:i/>
          <w:sz w:val="22"/>
        </w:rPr>
        <w:t>dix janvier deux mil vingt-deux</w:t>
      </w:r>
      <w:r w:rsidRPr="008F30AA">
        <w:rPr>
          <w:rFonts w:ascii="Calibri" w:hAnsi="Calibri"/>
          <w:i/>
          <w:sz w:val="22"/>
        </w:rPr>
        <w:t>,  et ont signé au registre les membres présents.</w:t>
      </w:r>
    </w:p>
    <w:p w:rsidR="00861528" w:rsidRPr="00EC42F1" w:rsidRDefault="00861528" w:rsidP="00EC42F1">
      <w:pPr>
        <w:rPr>
          <w:sz w:val="24"/>
          <w:szCs w:val="24"/>
        </w:rPr>
      </w:pPr>
    </w:p>
    <w:sectPr w:rsidR="00861528" w:rsidRPr="00EC42F1" w:rsidSect="009410FC">
      <w:pgSz w:w="11906" w:h="16838"/>
      <w:pgMar w:top="567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0D1"/>
    <w:multiLevelType w:val="hybridMultilevel"/>
    <w:tmpl w:val="22CA29AA"/>
    <w:lvl w:ilvl="0" w:tplc="2D04397E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F"/>
    <w:rsid w:val="00031ECB"/>
    <w:rsid w:val="00037EAF"/>
    <w:rsid w:val="00056B86"/>
    <w:rsid w:val="000F1582"/>
    <w:rsid w:val="0016267F"/>
    <w:rsid w:val="002636A2"/>
    <w:rsid w:val="002C5830"/>
    <w:rsid w:val="00330FE8"/>
    <w:rsid w:val="004C0F23"/>
    <w:rsid w:val="00556238"/>
    <w:rsid w:val="00586551"/>
    <w:rsid w:val="005F6085"/>
    <w:rsid w:val="00741BEC"/>
    <w:rsid w:val="007E5983"/>
    <w:rsid w:val="007F0893"/>
    <w:rsid w:val="007F34AD"/>
    <w:rsid w:val="00861528"/>
    <w:rsid w:val="009410FC"/>
    <w:rsid w:val="00971F95"/>
    <w:rsid w:val="009B382B"/>
    <w:rsid w:val="00A26092"/>
    <w:rsid w:val="00AA5E2A"/>
    <w:rsid w:val="00B65029"/>
    <w:rsid w:val="00BB35BE"/>
    <w:rsid w:val="00C5795C"/>
    <w:rsid w:val="00D619A0"/>
    <w:rsid w:val="00D638EF"/>
    <w:rsid w:val="00E470DC"/>
    <w:rsid w:val="00E56750"/>
    <w:rsid w:val="00EC42F1"/>
    <w:rsid w:val="00EF6833"/>
    <w:rsid w:val="00F0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93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7F0893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0893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7F0893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7F0893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7F0893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F089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F089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F089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94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93"/>
    <w:pPr>
      <w:spacing w:after="0" w:line="240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7F0893"/>
    <w:pPr>
      <w:keepNext/>
      <w:widowControl w:val="0"/>
      <w:snapToGrid w:val="0"/>
      <w:outlineLvl w:val="0"/>
    </w:pPr>
    <w:rPr>
      <w:rFonts w:ascii="Times New Roman" w:eastAsia="Times New Roman" w:hAnsi="Times New Roman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0893"/>
    <w:rPr>
      <w:rFonts w:ascii="Times New Roman" w:eastAsia="Times New Roman" w:hAnsi="Times New Roman" w:cs="Times New Roman"/>
      <w:i/>
      <w:szCs w:val="20"/>
    </w:rPr>
  </w:style>
  <w:style w:type="paragraph" w:styleId="Titre">
    <w:name w:val="Title"/>
    <w:basedOn w:val="Normal"/>
    <w:link w:val="TitreCar"/>
    <w:qFormat/>
    <w:rsid w:val="007F0893"/>
    <w:pPr>
      <w:widowControl w:val="0"/>
      <w:snapToGrid w:val="0"/>
      <w:jc w:val="center"/>
    </w:pPr>
    <w:rPr>
      <w:rFonts w:ascii="Times New Roman" w:eastAsia="Times New Roman" w:hAnsi="Times New Roman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7F0893"/>
    <w:rPr>
      <w:rFonts w:ascii="Times New Roman" w:eastAsia="Times New Roman" w:hAnsi="Times New Roman" w:cs="Times New Roman"/>
      <w:b/>
      <w:szCs w:val="20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7F0893"/>
    <w:pPr>
      <w:widowControl w:val="0"/>
      <w:snapToGrid w:val="0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F089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F089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F089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94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21</cp:revision>
  <dcterms:created xsi:type="dcterms:W3CDTF">2022-01-12T11:40:00Z</dcterms:created>
  <dcterms:modified xsi:type="dcterms:W3CDTF">2022-02-04T09:54:00Z</dcterms:modified>
</cp:coreProperties>
</file>