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DE" w:rsidRDefault="008812DE" w:rsidP="008812DE">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6/2023  du  02/10/2023    -    p 1/2</w:t>
      </w:r>
    </w:p>
    <w:p w:rsidR="008812DE" w:rsidRDefault="008812DE" w:rsidP="008812DE">
      <w:pPr>
        <w:pStyle w:val="Titre"/>
        <w:rPr>
          <w:rFonts w:ascii="Calibri" w:hAnsi="Calibri"/>
          <w:szCs w:val="24"/>
        </w:rPr>
      </w:pPr>
    </w:p>
    <w:p w:rsidR="008812DE" w:rsidRDefault="008812DE" w:rsidP="008812DE">
      <w:pPr>
        <w:pStyle w:val="Titre"/>
        <w:rPr>
          <w:rFonts w:ascii="Calibri" w:hAnsi="Calibri"/>
          <w:szCs w:val="24"/>
        </w:rPr>
      </w:pPr>
    </w:p>
    <w:p w:rsidR="008812DE" w:rsidRDefault="008812DE" w:rsidP="008812DE">
      <w:pPr>
        <w:pStyle w:val="Titre"/>
        <w:rPr>
          <w:rFonts w:ascii="Calibri" w:hAnsi="Calibri"/>
          <w:sz w:val="28"/>
        </w:rPr>
      </w:pPr>
      <w:r>
        <w:rPr>
          <w:rFonts w:ascii="Calibri" w:hAnsi="Calibri"/>
          <w:sz w:val="28"/>
        </w:rPr>
        <w:t xml:space="preserve">SEANCE  ORDINAIRE  DU  </w:t>
      </w:r>
      <w:r w:rsidR="00B92909">
        <w:rPr>
          <w:rFonts w:ascii="Calibri" w:hAnsi="Calibri"/>
          <w:sz w:val="28"/>
        </w:rPr>
        <w:t>2  OCTOBRE</w:t>
      </w:r>
      <w:bookmarkStart w:id="0" w:name="_GoBack"/>
      <w:bookmarkEnd w:id="0"/>
      <w:r>
        <w:rPr>
          <w:rFonts w:ascii="Calibri" w:hAnsi="Calibri"/>
          <w:sz w:val="28"/>
        </w:rPr>
        <w:t xml:space="preserve">   2023</w:t>
      </w:r>
    </w:p>
    <w:p w:rsidR="008812DE" w:rsidRDefault="008812DE" w:rsidP="008812DE">
      <w:pPr>
        <w:pStyle w:val="Titre"/>
        <w:rPr>
          <w:rFonts w:ascii="Calibri" w:hAnsi="Calibri"/>
          <w:b w:val="0"/>
          <w:bCs/>
          <w:szCs w:val="24"/>
          <w:u w:val="none"/>
        </w:rPr>
      </w:pPr>
    </w:p>
    <w:p w:rsidR="008812DE" w:rsidRPr="00D83EAB" w:rsidRDefault="008812DE" w:rsidP="008812DE">
      <w:pPr>
        <w:pStyle w:val="Corpsdetexte"/>
        <w:rPr>
          <w:rFonts w:ascii="Calibri" w:hAnsi="Calibri"/>
          <w:sz w:val="22"/>
          <w:szCs w:val="22"/>
        </w:rPr>
      </w:pPr>
      <w:r w:rsidRPr="00D83EAB">
        <w:rPr>
          <w:rFonts w:ascii="Calibri" w:hAnsi="Calibri"/>
          <w:sz w:val="22"/>
          <w:szCs w:val="22"/>
        </w:rPr>
        <w:t xml:space="preserve">L’an deux mil vingt-trois et le </w:t>
      </w:r>
      <w:r>
        <w:rPr>
          <w:rFonts w:ascii="Calibri" w:hAnsi="Calibri"/>
          <w:sz w:val="22"/>
          <w:szCs w:val="22"/>
        </w:rPr>
        <w:t>deux octobre</w:t>
      </w:r>
      <w:r w:rsidRPr="00D83EAB">
        <w:rPr>
          <w:rFonts w:ascii="Calibri" w:hAnsi="Calibri"/>
          <w:sz w:val="22"/>
          <w:szCs w:val="22"/>
        </w:rPr>
        <w:t xml:space="preserve"> à vingt heures trente minutes, le Conseil Municipal de la Commune de  LA VILLETERTRE, dûment convoqué, s’est réuni  en session ordinaire, à la Mairie, sous la présidence de Monsieur Hervé DESSEIN,  Maire de La </w:t>
      </w:r>
      <w:proofErr w:type="spellStart"/>
      <w:r w:rsidRPr="00D83EAB">
        <w:rPr>
          <w:rFonts w:ascii="Calibri" w:hAnsi="Calibri"/>
          <w:sz w:val="22"/>
          <w:szCs w:val="22"/>
        </w:rPr>
        <w:t>Villetertre</w:t>
      </w:r>
      <w:proofErr w:type="spellEnd"/>
      <w:r w:rsidRPr="00D83EAB">
        <w:rPr>
          <w:rFonts w:ascii="Calibri" w:hAnsi="Calibri"/>
          <w:sz w:val="22"/>
          <w:szCs w:val="22"/>
        </w:rPr>
        <w:t>.</w:t>
      </w:r>
    </w:p>
    <w:p w:rsidR="008812DE" w:rsidRDefault="008812DE" w:rsidP="008812DE">
      <w:pPr>
        <w:pStyle w:val="Titre1"/>
        <w:rPr>
          <w:rFonts w:ascii="Calibri" w:hAnsi="Calibri"/>
          <w:szCs w:val="22"/>
        </w:rPr>
      </w:pPr>
      <w:r>
        <w:rPr>
          <w:rFonts w:ascii="Calibri" w:hAnsi="Calibri"/>
          <w:szCs w:val="22"/>
        </w:rPr>
        <w:t>Date de convocation du Conseil Municipal : 26 septembre  2023</w:t>
      </w:r>
    </w:p>
    <w:p w:rsidR="008812DE" w:rsidRDefault="008812DE" w:rsidP="008812DE">
      <w:pPr>
        <w:rPr>
          <w:rFonts w:asciiTheme="minorHAnsi" w:hAnsiTheme="minorHAnsi" w:cstheme="minorHAnsi"/>
        </w:rPr>
      </w:pPr>
      <w:r>
        <w:rPr>
          <w:i/>
        </w:rPr>
        <w:t xml:space="preserve">Etaient présents : </w:t>
      </w:r>
      <w:r>
        <w:rPr>
          <w:rFonts w:asciiTheme="minorHAnsi" w:hAnsiTheme="minorHAnsi" w:cstheme="minorHAnsi"/>
        </w:rPr>
        <w:t xml:space="preserve">MM GUILLAUME Georges-Marc, DEBRAINE Jean-Pierre </w:t>
      </w:r>
      <w:r w:rsidRPr="00011722">
        <w:rPr>
          <w:rFonts w:asciiTheme="minorHAnsi" w:hAnsiTheme="minorHAnsi" w:cstheme="minorHAnsi"/>
        </w:rPr>
        <w:t>et M</w:t>
      </w:r>
      <w:r>
        <w:rPr>
          <w:rFonts w:asciiTheme="minorHAnsi" w:hAnsiTheme="minorHAnsi" w:cstheme="minorHAnsi"/>
        </w:rPr>
        <w:t xml:space="preserve">me </w:t>
      </w:r>
      <w:r w:rsidRPr="00011722">
        <w:rPr>
          <w:rFonts w:asciiTheme="minorHAnsi" w:hAnsiTheme="minorHAnsi" w:cstheme="minorHAnsi"/>
        </w:rPr>
        <w:t xml:space="preserve">  DESESQUELLES </w:t>
      </w:r>
      <w:proofErr w:type="gramStart"/>
      <w:r w:rsidRPr="00011722">
        <w:rPr>
          <w:rFonts w:asciiTheme="minorHAnsi" w:hAnsiTheme="minorHAnsi" w:cstheme="minorHAnsi"/>
        </w:rPr>
        <w:t xml:space="preserve">Florence </w:t>
      </w:r>
      <w:r>
        <w:rPr>
          <w:rFonts w:asciiTheme="minorHAnsi" w:hAnsiTheme="minorHAnsi" w:cstheme="minorHAnsi"/>
        </w:rPr>
        <w:t>,</w:t>
      </w:r>
      <w:proofErr w:type="gramEnd"/>
      <w:r>
        <w:rPr>
          <w:rFonts w:asciiTheme="minorHAnsi" w:hAnsiTheme="minorHAnsi" w:cstheme="minorHAnsi"/>
        </w:rPr>
        <w:t xml:space="preserve"> Adjoints ; MM et Mmes  DUMENIL Anita, </w:t>
      </w:r>
      <w:r w:rsidRPr="00011722">
        <w:rPr>
          <w:rFonts w:asciiTheme="minorHAnsi" w:hAnsiTheme="minorHAnsi" w:cstheme="minorHAnsi"/>
        </w:rPr>
        <w:t>DENEUX  Bérangère</w:t>
      </w:r>
      <w:r>
        <w:rPr>
          <w:rFonts w:asciiTheme="minorHAnsi" w:hAnsiTheme="minorHAnsi" w:cstheme="minorHAnsi"/>
        </w:rPr>
        <w:t xml:space="preserve">,  LESCALLE Isabelle, RÉAUBOURG Carole, </w:t>
      </w:r>
      <w:r w:rsidRPr="007E0318">
        <w:rPr>
          <w:rFonts w:asciiTheme="minorHAnsi" w:hAnsiTheme="minorHAnsi" w:cstheme="minorHAnsi"/>
        </w:rPr>
        <w:t>CRÉCY Olivier</w:t>
      </w:r>
      <w:r>
        <w:rPr>
          <w:rFonts w:asciiTheme="minorHAnsi" w:hAnsiTheme="minorHAnsi" w:cstheme="minorHAnsi"/>
        </w:rPr>
        <w:t xml:space="preserve">,  CROCHON Bruno,  </w:t>
      </w:r>
      <w:r w:rsidRPr="00011722">
        <w:rPr>
          <w:rFonts w:asciiTheme="minorHAnsi" w:hAnsiTheme="minorHAnsi" w:cstheme="minorHAnsi"/>
        </w:rPr>
        <w:t>BOURDETTE Fabien</w:t>
      </w:r>
      <w:r w:rsidR="00755B14">
        <w:rPr>
          <w:rFonts w:asciiTheme="minorHAnsi" w:hAnsiTheme="minorHAnsi" w:cstheme="minorHAnsi"/>
        </w:rPr>
        <w:t xml:space="preserve"> et VAUVILLIERS  Jean.</w:t>
      </w:r>
    </w:p>
    <w:p w:rsidR="008812DE" w:rsidRDefault="008812DE" w:rsidP="008812DE">
      <w:pPr>
        <w:rPr>
          <w:rFonts w:asciiTheme="minorHAnsi" w:hAnsiTheme="minorHAnsi" w:cstheme="minorHAnsi"/>
        </w:rPr>
      </w:pPr>
      <w:proofErr w:type="gramStart"/>
      <w:r>
        <w:rPr>
          <w:rFonts w:asciiTheme="minorHAnsi" w:hAnsiTheme="minorHAnsi" w:cstheme="minorHAnsi"/>
        </w:rPr>
        <w:t>Excusé</w:t>
      </w:r>
      <w:r w:rsidR="00755B14">
        <w:rPr>
          <w:rFonts w:asciiTheme="minorHAnsi" w:hAnsiTheme="minorHAnsi" w:cstheme="minorHAnsi"/>
        </w:rPr>
        <w:t xml:space="preserve">s </w:t>
      </w:r>
      <w:r>
        <w:rPr>
          <w:rFonts w:asciiTheme="minorHAnsi" w:hAnsiTheme="minorHAnsi" w:cstheme="minorHAnsi"/>
        </w:rPr>
        <w:t> :</w:t>
      </w:r>
      <w:proofErr w:type="gramEnd"/>
      <w:r>
        <w:rPr>
          <w:rFonts w:asciiTheme="minorHAnsi" w:hAnsiTheme="minorHAnsi" w:cstheme="minorHAnsi"/>
        </w:rPr>
        <w:t xml:space="preserve"> M</w:t>
      </w:r>
      <w:r w:rsidR="00755B14">
        <w:rPr>
          <w:rFonts w:asciiTheme="minorHAnsi" w:hAnsiTheme="minorHAnsi" w:cstheme="minorHAnsi"/>
        </w:rPr>
        <w:t>M</w:t>
      </w:r>
      <w:r>
        <w:rPr>
          <w:rFonts w:asciiTheme="minorHAnsi" w:hAnsiTheme="minorHAnsi" w:cstheme="minorHAnsi"/>
        </w:rPr>
        <w:t xml:space="preserve"> CAMILLE Laurent, </w:t>
      </w:r>
      <w:r w:rsidR="00755B14">
        <w:rPr>
          <w:rFonts w:asciiTheme="minorHAnsi" w:hAnsiTheme="minorHAnsi" w:cstheme="minorHAnsi"/>
        </w:rPr>
        <w:t>POSTEL Mathieu, LAURENT Xavier.</w:t>
      </w:r>
    </w:p>
    <w:p w:rsidR="008812DE" w:rsidRDefault="008812DE" w:rsidP="008812DE">
      <w:pPr>
        <w:pStyle w:val="Corpsdetexte2"/>
        <w:spacing w:after="0" w:line="240" w:lineRule="auto"/>
      </w:pPr>
      <w:r>
        <w:t xml:space="preserve">Madame LESCALLE Isabelle </w:t>
      </w:r>
      <w:r w:rsidRPr="00113856">
        <w:t xml:space="preserve"> a été nommé</w:t>
      </w:r>
      <w:r>
        <w:t xml:space="preserve">e </w:t>
      </w:r>
      <w:r w:rsidRPr="00113856">
        <w:t xml:space="preserve"> secrétaire.</w:t>
      </w:r>
    </w:p>
    <w:p w:rsidR="008812DE" w:rsidRDefault="008812DE" w:rsidP="008812DE">
      <w:pPr>
        <w:pStyle w:val="Corpsdetexte2"/>
        <w:spacing w:after="0" w:line="240" w:lineRule="auto"/>
      </w:pPr>
    </w:p>
    <w:p w:rsidR="008812DE" w:rsidRDefault="008812DE" w:rsidP="008812DE">
      <w:pPr>
        <w:pStyle w:val="Corpsdetexte2"/>
        <w:spacing w:after="0" w:line="240" w:lineRule="auto"/>
      </w:pPr>
    </w:p>
    <w:p w:rsidR="008812DE" w:rsidRDefault="008812DE" w:rsidP="008812DE">
      <w:pPr>
        <w:pStyle w:val="Corpsdetexte2"/>
        <w:spacing w:after="0" w:line="240" w:lineRule="auto"/>
        <w:rPr>
          <w:sz w:val="24"/>
          <w:szCs w:val="24"/>
          <w:u w:val="single"/>
        </w:rPr>
      </w:pPr>
      <w:r>
        <w:rPr>
          <w:sz w:val="24"/>
          <w:szCs w:val="24"/>
          <w:u w:val="single"/>
        </w:rPr>
        <w:t>PLACEMENT  FINANCIER</w:t>
      </w:r>
    </w:p>
    <w:p w:rsidR="00755B14" w:rsidRDefault="00755B14" w:rsidP="008812DE">
      <w:pPr>
        <w:pStyle w:val="Corpsdetexte2"/>
        <w:spacing w:after="0" w:line="240" w:lineRule="auto"/>
        <w:rPr>
          <w:sz w:val="24"/>
          <w:szCs w:val="24"/>
          <w:u w:val="single"/>
        </w:rPr>
      </w:pPr>
    </w:p>
    <w:p w:rsidR="00755B14" w:rsidRDefault="00755B14" w:rsidP="008812DE">
      <w:pPr>
        <w:pStyle w:val="Corpsdetexte2"/>
        <w:spacing w:after="0" w:line="240" w:lineRule="auto"/>
        <w:rPr>
          <w:sz w:val="24"/>
          <w:szCs w:val="24"/>
        </w:rPr>
      </w:pPr>
      <w:r>
        <w:rPr>
          <w:sz w:val="24"/>
          <w:szCs w:val="24"/>
        </w:rPr>
        <w:tab/>
        <w:t>Monsieur GUILLAUME informe le Conseil Municipal que la Direction des Finances Publiques propose aux collectivités locales, sous certaines conditions, un placement à taux attractif. Après délibération, compte tenu du legs reçu en 2022, le Conseil Municipal autorise le Maire à placer la somme de 700 000 euros pour une durée de 12 mois,</w:t>
      </w:r>
      <w:r w:rsidR="00E568C9">
        <w:rPr>
          <w:sz w:val="24"/>
          <w:szCs w:val="24"/>
        </w:rPr>
        <w:t xml:space="preserve"> à compter du 1er novembre 2023, étant entendu que tout ou partie de cette somme est récupérable sans frais avant l’échéance</w:t>
      </w:r>
      <w:r w:rsidR="00BA4E32">
        <w:rPr>
          <w:sz w:val="24"/>
          <w:szCs w:val="24"/>
        </w:rPr>
        <w:t>,</w:t>
      </w:r>
      <w:r w:rsidR="00E568C9">
        <w:rPr>
          <w:sz w:val="24"/>
          <w:szCs w:val="24"/>
        </w:rPr>
        <w:t xml:space="preserve"> en cas de nécessité.</w:t>
      </w:r>
    </w:p>
    <w:p w:rsidR="00BA4E32" w:rsidRDefault="00BA4E32" w:rsidP="008812DE">
      <w:pPr>
        <w:pStyle w:val="Corpsdetexte2"/>
        <w:spacing w:after="0" w:line="240" w:lineRule="auto"/>
        <w:rPr>
          <w:sz w:val="24"/>
          <w:szCs w:val="24"/>
        </w:rPr>
      </w:pPr>
    </w:p>
    <w:p w:rsidR="00BA4E32" w:rsidRDefault="00BA4E32" w:rsidP="008812DE">
      <w:pPr>
        <w:pStyle w:val="Corpsdetexte2"/>
        <w:spacing w:after="0" w:line="240" w:lineRule="auto"/>
        <w:rPr>
          <w:sz w:val="24"/>
          <w:szCs w:val="24"/>
        </w:rPr>
      </w:pPr>
    </w:p>
    <w:p w:rsidR="00BA4E32" w:rsidRPr="00BA4E32" w:rsidRDefault="00BA4E32" w:rsidP="008812DE">
      <w:pPr>
        <w:pStyle w:val="Corpsdetexte2"/>
        <w:spacing w:after="0" w:line="240" w:lineRule="auto"/>
        <w:rPr>
          <w:sz w:val="24"/>
          <w:szCs w:val="24"/>
          <w:u w:val="single"/>
        </w:rPr>
      </w:pPr>
      <w:r w:rsidRPr="00BA4E32">
        <w:rPr>
          <w:sz w:val="24"/>
          <w:szCs w:val="24"/>
          <w:u w:val="single"/>
        </w:rPr>
        <w:t>SYNDICAT  D’ÉNERGIE  DE  L’OISE</w:t>
      </w:r>
    </w:p>
    <w:p w:rsidR="00330FE8" w:rsidRPr="00BA4E32" w:rsidRDefault="00330FE8">
      <w:pPr>
        <w:rPr>
          <w:sz w:val="24"/>
          <w:szCs w:val="24"/>
        </w:rPr>
      </w:pPr>
    </w:p>
    <w:p w:rsidR="00BA4E32" w:rsidRPr="00BA4E32" w:rsidRDefault="00BA4E32">
      <w:pPr>
        <w:rPr>
          <w:sz w:val="24"/>
          <w:szCs w:val="24"/>
        </w:rPr>
      </w:pPr>
      <w:r w:rsidRPr="00BA4E32">
        <w:rPr>
          <w:sz w:val="24"/>
          <w:szCs w:val="24"/>
        </w:rPr>
        <w:tab/>
        <w:t>Le Conseil Municipal prend acte du rapport d’activité</w:t>
      </w:r>
      <w:r w:rsidR="00F4142E">
        <w:rPr>
          <w:sz w:val="24"/>
          <w:szCs w:val="24"/>
        </w:rPr>
        <w:t>s</w:t>
      </w:r>
      <w:r w:rsidRPr="00BA4E32">
        <w:rPr>
          <w:sz w:val="24"/>
          <w:szCs w:val="24"/>
        </w:rPr>
        <w:t xml:space="preserve"> 2022 du SE 60, présenté par Monsieur GUILLAUME.</w:t>
      </w:r>
    </w:p>
    <w:p w:rsidR="00BA4E32" w:rsidRPr="00BA4E32" w:rsidRDefault="00BA4E32">
      <w:pPr>
        <w:rPr>
          <w:sz w:val="24"/>
          <w:szCs w:val="24"/>
        </w:rPr>
      </w:pPr>
    </w:p>
    <w:p w:rsidR="00BA4E32" w:rsidRPr="00BA4E32" w:rsidRDefault="00BA4E32">
      <w:pPr>
        <w:rPr>
          <w:sz w:val="24"/>
          <w:szCs w:val="24"/>
        </w:rPr>
      </w:pPr>
    </w:p>
    <w:p w:rsidR="00BA4E32" w:rsidRDefault="00BA4E32">
      <w:pPr>
        <w:rPr>
          <w:sz w:val="24"/>
          <w:szCs w:val="24"/>
          <w:u w:val="single"/>
        </w:rPr>
      </w:pPr>
      <w:r w:rsidRPr="00BA4E32">
        <w:rPr>
          <w:sz w:val="24"/>
          <w:szCs w:val="24"/>
          <w:u w:val="single"/>
        </w:rPr>
        <w:t>URBANISME</w:t>
      </w:r>
    </w:p>
    <w:p w:rsidR="00BA4E32" w:rsidRDefault="00BA4E32">
      <w:pPr>
        <w:rPr>
          <w:sz w:val="24"/>
          <w:szCs w:val="24"/>
        </w:rPr>
      </w:pPr>
    </w:p>
    <w:p w:rsidR="00BA4E32" w:rsidRDefault="00BA4E32">
      <w:pPr>
        <w:rPr>
          <w:sz w:val="24"/>
          <w:szCs w:val="24"/>
        </w:rPr>
      </w:pPr>
      <w:r>
        <w:rPr>
          <w:sz w:val="24"/>
          <w:szCs w:val="24"/>
        </w:rPr>
        <w:tab/>
        <w:t>Demande de M. TAYOT rue de la Pierre Frite pour la construction d’un garage. Pas d’observations du Conseil Municipal.</w:t>
      </w:r>
    </w:p>
    <w:p w:rsidR="00BA4E32" w:rsidRDefault="00BA4E32">
      <w:pPr>
        <w:rPr>
          <w:sz w:val="24"/>
          <w:szCs w:val="24"/>
        </w:rPr>
      </w:pPr>
    </w:p>
    <w:p w:rsidR="00BA4E32" w:rsidRDefault="00BA4E32">
      <w:pPr>
        <w:rPr>
          <w:sz w:val="24"/>
          <w:szCs w:val="24"/>
        </w:rPr>
      </w:pPr>
    </w:p>
    <w:p w:rsidR="00BA4E32" w:rsidRDefault="00BA4E32">
      <w:pPr>
        <w:rPr>
          <w:sz w:val="24"/>
          <w:szCs w:val="24"/>
          <w:u w:val="single"/>
        </w:rPr>
      </w:pPr>
      <w:r w:rsidRPr="00BA4E32">
        <w:rPr>
          <w:sz w:val="24"/>
          <w:szCs w:val="24"/>
          <w:u w:val="single"/>
        </w:rPr>
        <w:t>CINÉ  RURAL</w:t>
      </w:r>
    </w:p>
    <w:p w:rsidR="00BA4E32" w:rsidRDefault="00BA4E32">
      <w:pPr>
        <w:rPr>
          <w:sz w:val="24"/>
          <w:szCs w:val="24"/>
        </w:rPr>
      </w:pPr>
    </w:p>
    <w:p w:rsidR="000B3C05" w:rsidRDefault="00BA4E32">
      <w:pPr>
        <w:rPr>
          <w:sz w:val="24"/>
          <w:szCs w:val="24"/>
        </w:rPr>
      </w:pPr>
      <w:r>
        <w:rPr>
          <w:sz w:val="24"/>
          <w:szCs w:val="24"/>
        </w:rPr>
        <w:tab/>
        <w:t xml:space="preserve">Madame RÉAUBOURG </w:t>
      </w:r>
      <w:r w:rsidR="000B3C05">
        <w:rPr>
          <w:sz w:val="24"/>
          <w:szCs w:val="24"/>
        </w:rPr>
        <w:t>expose</w:t>
      </w:r>
      <w:r>
        <w:rPr>
          <w:sz w:val="24"/>
          <w:szCs w:val="24"/>
        </w:rPr>
        <w:t xml:space="preserve"> les difficultés financières de l’association Ciné Rural 60 qui </w:t>
      </w:r>
      <w:r w:rsidR="000B3C05">
        <w:rPr>
          <w:sz w:val="24"/>
          <w:szCs w:val="24"/>
        </w:rPr>
        <w:t>revoit ses conditions d’adhésion à partir de 2024. Pour Lavilletertre, le nombre de spectateurs ne permet pas d’atteindre les recettes minimum demandées, soit 120 euros</w:t>
      </w:r>
      <w:r w:rsidR="00AC0783">
        <w:rPr>
          <w:sz w:val="24"/>
          <w:szCs w:val="24"/>
        </w:rPr>
        <w:t xml:space="preserve"> par séance</w:t>
      </w:r>
      <w:r w:rsidR="000B3C05">
        <w:rPr>
          <w:sz w:val="24"/>
          <w:szCs w:val="24"/>
        </w:rPr>
        <w:t xml:space="preserve">. </w:t>
      </w:r>
    </w:p>
    <w:p w:rsidR="000B3C05" w:rsidRDefault="000B3C05">
      <w:pPr>
        <w:rPr>
          <w:sz w:val="24"/>
          <w:szCs w:val="24"/>
        </w:rPr>
      </w:pPr>
      <w:r>
        <w:rPr>
          <w:sz w:val="24"/>
          <w:szCs w:val="24"/>
        </w:rPr>
        <w:tab/>
        <w:t>Après délibération, le Conseil Municipal est d’accord pour proposer de combler le manque par une subvention</w:t>
      </w:r>
      <w:r w:rsidR="00AC0783">
        <w:rPr>
          <w:sz w:val="24"/>
          <w:szCs w:val="24"/>
        </w:rPr>
        <w:t xml:space="preserve"> à chaque séance. Si cette proposition est acceptée, les 9 séances annuelles pourront être maintenues pour une cotisation de 480 €, en plus de la subvention.</w:t>
      </w:r>
    </w:p>
    <w:p w:rsidR="00AC0783" w:rsidRDefault="00AC0783">
      <w:pPr>
        <w:rPr>
          <w:sz w:val="24"/>
          <w:szCs w:val="24"/>
        </w:rPr>
      </w:pPr>
    </w:p>
    <w:p w:rsidR="00AC0783" w:rsidRDefault="00AC0783">
      <w:pPr>
        <w:rPr>
          <w:sz w:val="24"/>
          <w:szCs w:val="24"/>
        </w:rPr>
      </w:pPr>
    </w:p>
    <w:p w:rsidR="00AC0783" w:rsidRDefault="00AC0783">
      <w:pPr>
        <w:rPr>
          <w:sz w:val="24"/>
          <w:szCs w:val="24"/>
        </w:rPr>
      </w:pPr>
    </w:p>
    <w:p w:rsidR="00AC0783" w:rsidRDefault="00AC0783">
      <w:pPr>
        <w:rPr>
          <w:sz w:val="24"/>
          <w:szCs w:val="24"/>
        </w:rPr>
      </w:pPr>
    </w:p>
    <w:p w:rsidR="00AC0783" w:rsidRDefault="00AC0783">
      <w:pPr>
        <w:rPr>
          <w:sz w:val="24"/>
          <w:szCs w:val="24"/>
        </w:rPr>
      </w:pPr>
    </w:p>
    <w:p w:rsidR="00AC0783" w:rsidRDefault="00AC0783" w:rsidP="00AC0783">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6/2023  du  02/10/2023    -    p 2/2</w:t>
      </w:r>
    </w:p>
    <w:p w:rsidR="00AC0783" w:rsidRDefault="00AC0783">
      <w:pPr>
        <w:rPr>
          <w:sz w:val="24"/>
          <w:szCs w:val="24"/>
        </w:rPr>
      </w:pPr>
    </w:p>
    <w:p w:rsidR="00AC0783" w:rsidRDefault="00AC0783">
      <w:pPr>
        <w:rPr>
          <w:sz w:val="24"/>
          <w:szCs w:val="24"/>
        </w:rPr>
      </w:pPr>
    </w:p>
    <w:p w:rsidR="00AC0783" w:rsidRDefault="00AC0783">
      <w:pPr>
        <w:rPr>
          <w:sz w:val="24"/>
          <w:szCs w:val="24"/>
        </w:rPr>
      </w:pPr>
    </w:p>
    <w:p w:rsidR="00AC0783" w:rsidRDefault="00AC0783">
      <w:pPr>
        <w:rPr>
          <w:sz w:val="24"/>
          <w:szCs w:val="24"/>
        </w:rPr>
      </w:pPr>
    </w:p>
    <w:p w:rsidR="00AC0783" w:rsidRDefault="00AC0783">
      <w:pPr>
        <w:rPr>
          <w:sz w:val="24"/>
          <w:szCs w:val="24"/>
          <w:u w:val="single"/>
        </w:rPr>
      </w:pPr>
      <w:r w:rsidRPr="00AC0783">
        <w:rPr>
          <w:sz w:val="24"/>
          <w:szCs w:val="24"/>
          <w:u w:val="single"/>
        </w:rPr>
        <w:t>QUESTIONS  DIVERSES</w:t>
      </w:r>
    </w:p>
    <w:p w:rsidR="00AC0783" w:rsidRDefault="00AC0783">
      <w:pPr>
        <w:rPr>
          <w:sz w:val="24"/>
          <w:szCs w:val="24"/>
          <w:u w:val="single"/>
        </w:rPr>
      </w:pPr>
    </w:p>
    <w:p w:rsidR="00AC0783" w:rsidRDefault="00AC0783">
      <w:pPr>
        <w:rPr>
          <w:sz w:val="24"/>
          <w:szCs w:val="24"/>
        </w:rPr>
      </w:pPr>
      <w:r>
        <w:rPr>
          <w:sz w:val="24"/>
          <w:szCs w:val="24"/>
        </w:rPr>
        <w:tab/>
        <w:t>- Madame DUMENIL demande où en est le projet de lycée à Chaumont-en-Vexin. Madame LESCALLE répond que le dossier est accepté par toutes les parties mais qu’il prend du retard</w:t>
      </w:r>
      <w:r w:rsidR="00F4142E">
        <w:rPr>
          <w:sz w:val="24"/>
          <w:szCs w:val="24"/>
        </w:rPr>
        <w:t> ;</w:t>
      </w:r>
      <w:r>
        <w:rPr>
          <w:sz w:val="24"/>
          <w:szCs w:val="24"/>
        </w:rPr>
        <w:t xml:space="preserve">  le lycée ne serait ouvert qu’en 2029.</w:t>
      </w:r>
    </w:p>
    <w:p w:rsidR="00AC0783" w:rsidRDefault="00AC0783">
      <w:pPr>
        <w:rPr>
          <w:sz w:val="24"/>
          <w:szCs w:val="24"/>
        </w:rPr>
      </w:pPr>
    </w:p>
    <w:p w:rsidR="00AC0783" w:rsidRDefault="00AC0783">
      <w:pPr>
        <w:rPr>
          <w:sz w:val="24"/>
          <w:szCs w:val="24"/>
        </w:rPr>
      </w:pPr>
      <w:r>
        <w:rPr>
          <w:sz w:val="24"/>
          <w:szCs w:val="24"/>
        </w:rPr>
        <w:tab/>
        <w:t>- Madame LESCALLE précise que le projet de parc éolien à Eragny-sur-Epte a fait l’objet d’un avis favorable du Commissaire-enquêteur</w:t>
      </w:r>
      <w:r w:rsidR="00F4142E">
        <w:rPr>
          <w:sz w:val="24"/>
          <w:szCs w:val="24"/>
        </w:rPr>
        <w:t>, après l’enquête publique</w:t>
      </w:r>
      <w:r>
        <w:rPr>
          <w:sz w:val="24"/>
          <w:szCs w:val="24"/>
        </w:rPr>
        <w:t>. Il y a donc de fortes probabilités pour que la Préfète de l’Oise donne son accord.</w:t>
      </w:r>
    </w:p>
    <w:p w:rsidR="00AC0783" w:rsidRDefault="00AC0783">
      <w:pPr>
        <w:rPr>
          <w:sz w:val="24"/>
          <w:szCs w:val="24"/>
        </w:rPr>
      </w:pPr>
    </w:p>
    <w:p w:rsidR="00AC0783" w:rsidRDefault="00AC0783">
      <w:pPr>
        <w:rPr>
          <w:sz w:val="24"/>
          <w:szCs w:val="24"/>
        </w:rPr>
      </w:pPr>
      <w:r>
        <w:rPr>
          <w:sz w:val="24"/>
          <w:szCs w:val="24"/>
        </w:rPr>
        <w:tab/>
        <w:t xml:space="preserve">- Monsieur LÉRAILLÉ fait part de ses interrogations </w:t>
      </w:r>
      <w:r w:rsidR="00B94944">
        <w:rPr>
          <w:sz w:val="24"/>
          <w:szCs w:val="24"/>
        </w:rPr>
        <w:t>au sujet</w:t>
      </w:r>
      <w:r w:rsidR="00297986">
        <w:rPr>
          <w:sz w:val="24"/>
          <w:szCs w:val="24"/>
        </w:rPr>
        <w:t xml:space="preserve"> de l’installation d’une antenne-relais de radiotéléphonie en sortie de village.</w:t>
      </w:r>
      <w:r w:rsidR="00B94944">
        <w:rPr>
          <w:sz w:val="24"/>
          <w:szCs w:val="24"/>
        </w:rPr>
        <w:t xml:space="preserve"> Il estime que le dossier de consultation est incomplet, il manque notamment le plan de couverture des antennes déjà existantes. Il émet un doute sur la crédibilité du rapport de simulation de l’exposition aux ondes électromagnétiques.</w:t>
      </w:r>
    </w:p>
    <w:p w:rsidR="00742B9C" w:rsidRDefault="00742B9C">
      <w:pPr>
        <w:rPr>
          <w:sz w:val="24"/>
          <w:szCs w:val="24"/>
        </w:rPr>
      </w:pPr>
      <w:r>
        <w:rPr>
          <w:sz w:val="24"/>
          <w:szCs w:val="24"/>
        </w:rPr>
        <w:t>Il se renseigne par ailleurs sur l’avancement du dossier de voie piétonne du village jusqu’à la gare, dans le cadre du Plan Mobilité de la Communauté de Communes. Ce projet n’est pas à l’ordre du jour actuellement ; Madame DUMENIL fait part de son désaccord pour une voie piétonne au-delà de la route de l’EHPAD, le nombre d’usagers qui descendent à pied à la gare n’étant pas significatif pour justifier cet investissement et un « bétonnage » excessif.</w:t>
      </w:r>
    </w:p>
    <w:p w:rsidR="003963CE" w:rsidRDefault="003963CE">
      <w:pPr>
        <w:rPr>
          <w:sz w:val="24"/>
          <w:szCs w:val="24"/>
        </w:rPr>
      </w:pPr>
    </w:p>
    <w:p w:rsidR="003963CE" w:rsidRDefault="003963CE">
      <w:pPr>
        <w:rPr>
          <w:sz w:val="24"/>
          <w:szCs w:val="24"/>
        </w:rPr>
      </w:pPr>
    </w:p>
    <w:p w:rsidR="003963CE" w:rsidRPr="008F30AA" w:rsidRDefault="003963CE" w:rsidP="003963CE">
      <w:pPr>
        <w:pStyle w:val="Corpsdetexte"/>
        <w:rPr>
          <w:rFonts w:ascii="Calibri" w:hAnsi="Calibri"/>
          <w:i/>
          <w:sz w:val="22"/>
        </w:rPr>
      </w:pPr>
      <w:r w:rsidRPr="008F30AA">
        <w:rPr>
          <w:rFonts w:ascii="Calibri" w:hAnsi="Calibri"/>
          <w:i/>
          <w:sz w:val="22"/>
        </w:rPr>
        <w:t>L’ordre du jour étant épuisé, la séance est levée à</w:t>
      </w:r>
      <w:r>
        <w:rPr>
          <w:rFonts w:ascii="Calibri" w:hAnsi="Calibri"/>
          <w:i/>
          <w:sz w:val="22"/>
        </w:rPr>
        <w:t xml:space="preserve"> 21h45</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deux octobre deux mil vingt-trois</w:t>
      </w:r>
      <w:r w:rsidRPr="008F30AA">
        <w:rPr>
          <w:rFonts w:ascii="Calibri" w:hAnsi="Calibri"/>
          <w:i/>
          <w:sz w:val="22"/>
        </w:rPr>
        <w:t>,  et ont signé au registre les membres présents.</w:t>
      </w:r>
    </w:p>
    <w:p w:rsidR="003963CE" w:rsidRPr="00AC0783" w:rsidRDefault="003963CE">
      <w:pPr>
        <w:rPr>
          <w:sz w:val="24"/>
          <w:szCs w:val="24"/>
        </w:rPr>
      </w:pPr>
    </w:p>
    <w:sectPr w:rsidR="003963CE" w:rsidRPr="00AC0783" w:rsidSect="008812DE">
      <w:pgSz w:w="11906" w:h="16838"/>
      <w:pgMar w:top="709"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DE"/>
    <w:rsid w:val="000B3C05"/>
    <w:rsid w:val="0016267F"/>
    <w:rsid w:val="00297986"/>
    <w:rsid w:val="00330FE8"/>
    <w:rsid w:val="003963CE"/>
    <w:rsid w:val="00540E2C"/>
    <w:rsid w:val="00741BEC"/>
    <w:rsid w:val="00742B9C"/>
    <w:rsid w:val="00755B14"/>
    <w:rsid w:val="007F34AD"/>
    <w:rsid w:val="008812DE"/>
    <w:rsid w:val="00AC0783"/>
    <w:rsid w:val="00B92909"/>
    <w:rsid w:val="00B94944"/>
    <w:rsid w:val="00BA4E32"/>
    <w:rsid w:val="00E568C9"/>
    <w:rsid w:val="00F41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DE"/>
    <w:pPr>
      <w:spacing w:after="0" w:line="240" w:lineRule="auto"/>
    </w:pPr>
    <w:rPr>
      <w:rFonts w:ascii="Calibri" w:eastAsia="Calibri" w:hAnsi="Calibri" w:cs="Times New Roman"/>
    </w:rPr>
  </w:style>
  <w:style w:type="paragraph" w:styleId="Titre1">
    <w:name w:val="heading 1"/>
    <w:basedOn w:val="Normal"/>
    <w:next w:val="Normal"/>
    <w:link w:val="Titre1Car"/>
    <w:qFormat/>
    <w:rsid w:val="008812DE"/>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2DE"/>
    <w:rPr>
      <w:rFonts w:ascii="Times New Roman" w:eastAsia="Times New Roman" w:hAnsi="Times New Roman" w:cs="Times New Roman"/>
      <w:i/>
      <w:szCs w:val="20"/>
    </w:rPr>
  </w:style>
  <w:style w:type="paragraph" w:styleId="Titre">
    <w:name w:val="Title"/>
    <w:basedOn w:val="Normal"/>
    <w:link w:val="TitreCar"/>
    <w:qFormat/>
    <w:rsid w:val="008812DE"/>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812DE"/>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812DE"/>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812DE"/>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8812DE"/>
    <w:pPr>
      <w:spacing w:after="120" w:line="480" w:lineRule="auto"/>
    </w:pPr>
  </w:style>
  <w:style w:type="character" w:customStyle="1" w:styleId="Corpsdetexte2Car">
    <w:name w:val="Corps de texte 2 Car"/>
    <w:basedOn w:val="Policepardfaut"/>
    <w:link w:val="Corpsdetexte2"/>
    <w:uiPriority w:val="99"/>
    <w:semiHidden/>
    <w:rsid w:val="008812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DE"/>
    <w:pPr>
      <w:spacing w:after="0" w:line="240" w:lineRule="auto"/>
    </w:pPr>
    <w:rPr>
      <w:rFonts w:ascii="Calibri" w:eastAsia="Calibri" w:hAnsi="Calibri" w:cs="Times New Roman"/>
    </w:rPr>
  </w:style>
  <w:style w:type="paragraph" w:styleId="Titre1">
    <w:name w:val="heading 1"/>
    <w:basedOn w:val="Normal"/>
    <w:next w:val="Normal"/>
    <w:link w:val="Titre1Car"/>
    <w:qFormat/>
    <w:rsid w:val="008812DE"/>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2DE"/>
    <w:rPr>
      <w:rFonts w:ascii="Times New Roman" w:eastAsia="Times New Roman" w:hAnsi="Times New Roman" w:cs="Times New Roman"/>
      <w:i/>
      <w:szCs w:val="20"/>
    </w:rPr>
  </w:style>
  <w:style w:type="paragraph" w:styleId="Titre">
    <w:name w:val="Title"/>
    <w:basedOn w:val="Normal"/>
    <w:link w:val="TitreCar"/>
    <w:qFormat/>
    <w:rsid w:val="008812DE"/>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812DE"/>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812DE"/>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812DE"/>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8812DE"/>
    <w:pPr>
      <w:spacing w:after="120" w:line="480" w:lineRule="auto"/>
    </w:pPr>
  </w:style>
  <w:style w:type="character" w:customStyle="1" w:styleId="Corpsdetexte2Car">
    <w:name w:val="Corps de texte 2 Car"/>
    <w:basedOn w:val="Policepardfaut"/>
    <w:link w:val="Corpsdetexte2"/>
    <w:uiPriority w:val="99"/>
    <w:semiHidden/>
    <w:rsid w:val="008812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2023-10-03T13:38:00Z</cp:lastPrinted>
  <dcterms:created xsi:type="dcterms:W3CDTF">2023-10-02T15:29:00Z</dcterms:created>
  <dcterms:modified xsi:type="dcterms:W3CDTF">2023-10-09T12:55:00Z</dcterms:modified>
</cp:coreProperties>
</file>